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87B00" w14:textId="10B7B2EB" w:rsidR="0020100F" w:rsidRDefault="0028761E" w:rsidP="00CF161D">
      <w:pPr>
        <w:pStyle w:val="Titre1"/>
      </w:pPr>
      <w:r>
        <w:t>Consignes pour les plaies collées</w:t>
      </w:r>
    </w:p>
    <w:p w14:paraId="131B6E48" w14:textId="77777777" w:rsidR="00CF161D" w:rsidRPr="00CF161D" w:rsidRDefault="00CF161D" w:rsidP="00CF161D"/>
    <w:p w14:paraId="5AECAEC4" w14:textId="637B25E6" w:rsidR="0028761E" w:rsidRDefault="0028761E" w:rsidP="0028761E">
      <w:pPr>
        <w:jc w:val="both"/>
      </w:pPr>
      <w:r>
        <w:t>Votre plaie n’a pas nécessité la pose de points mais a été fermée avec de la colle.</w:t>
      </w:r>
    </w:p>
    <w:p w14:paraId="00441F8D" w14:textId="44F988D1" w:rsidR="0020100F" w:rsidRPr="00CF161D" w:rsidRDefault="0028761E" w:rsidP="0028761E">
      <w:pPr>
        <w:jc w:val="both"/>
      </w:pPr>
      <w:r>
        <w:t>Une fois sèche, celle-ci a l’aspect d’une pellicule transparente qui maintient votre plaie fermée jusqu’à cicatrisation.</w:t>
      </w:r>
    </w:p>
    <w:p w14:paraId="507B1B4B" w14:textId="77777777" w:rsidR="0020100F" w:rsidRPr="00A14E0D" w:rsidRDefault="0020100F" w:rsidP="00CF161D">
      <w:pPr>
        <w:pStyle w:val="Paragraphedeliste"/>
      </w:pPr>
    </w:p>
    <w:p w14:paraId="1DD2F97F" w14:textId="07AF595F" w:rsidR="0020100F" w:rsidRPr="00A14E0D" w:rsidRDefault="0028761E" w:rsidP="00CF161D">
      <w:pPr>
        <w:pStyle w:val="Soulign"/>
      </w:pPr>
      <w:r>
        <w:t>Nos recommandations</w:t>
      </w:r>
    </w:p>
    <w:p w14:paraId="666792C4" w14:textId="3A37F0A4" w:rsidR="0020100F" w:rsidRDefault="0028761E" w:rsidP="0028761E">
      <w:pPr>
        <w:pStyle w:val="Sous-titre1"/>
        <w:numPr>
          <w:ilvl w:val="0"/>
          <w:numId w:val="3"/>
        </w:numPr>
      </w:pPr>
      <w:r>
        <w:t>Devez-vous enlever la colle ?</w:t>
      </w:r>
    </w:p>
    <w:p w14:paraId="7DBBBA69" w14:textId="380E000C" w:rsidR="00130D1A" w:rsidRDefault="0028761E" w:rsidP="0028761E">
      <w:pPr>
        <w:jc w:val="both"/>
      </w:pPr>
      <w:r w:rsidRPr="0028761E">
        <w:rPr>
          <w:b/>
          <w:bCs/>
          <w:color w:val="E16021"/>
        </w:rPr>
        <w:t>NON</w:t>
      </w:r>
      <w:r w:rsidRPr="0028761E">
        <w:t>, cette colle restera sur votre peau environ 7 jours. Elle va s’en détacher progressivement toute seule, pour disparaître totalement entre 5 et 10 jours, sans que vous ayez à l’enlever.</w:t>
      </w:r>
    </w:p>
    <w:p w14:paraId="084BD185" w14:textId="77777777" w:rsidR="0028761E" w:rsidRDefault="0028761E" w:rsidP="0028761E">
      <w:pPr>
        <w:jc w:val="both"/>
      </w:pPr>
    </w:p>
    <w:p w14:paraId="5BDD4D5E" w14:textId="44F84CB3" w:rsidR="0028761E" w:rsidRDefault="0028761E" w:rsidP="0028761E">
      <w:pPr>
        <w:pStyle w:val="Sous-titre1"/>
        <w:numPr>
          <w:ilvl w:val="0"/>
          <w:numId w:val="3"/>
        </w:numPr>
      </w:pPr>
      <w:r>
        <w:t>Pouvez-vous frotter la colle ?</w:t>
      </w:r>
    </w:p>
    <w:p w14:paraId="617836DB" w14:textId="0F62EF43" w:rsidR="0028761E" w:rsidRDefault="0028761E" w:rsidP="0028761E">
      <w:pPr>
        <w:jc w:val="both"/>
      </w:pPr>
      <w:r w:rsidRPr="0028761E">
        <w:rPr>
          <w:b/>
          <w:bCs/>
          <w:color w:val="E16021"/>
        </w:rPr>
        <w:t>NON</w:t>
      </w:r>
      <w:r w:rsidRPr="0028761E">
        <w:t>, vous ne devez pas toucher l’endroit collé, ni gratter la colle, ni tirer sur les petits bouts qui se détachen</w:t>
      </w:r>
      <w:r>
        <w:t>t au risque de rouvrir la plaie.</w:t>
      </w:r>
    </w:p>
    <w:p w14:paraId="038333D1" w14:textId="77777777" w:rsidR="0028761E" w:rsidRDefault="0028761E" w:rsidP="0028761E">
      <w:pPr>
        <w:jc w:val="both"/>
      </w:pPr>
    </w:p>
    <w:p w14:paraId="1138EF76" w14:textId="04AB8C3B" w:rsidR="0028761E" w:rsidRDefault="0028761E" w:rsidP="0028761E">
      <w:pPr>
        <w:pStyle w:val="Sous-titre1"/>
        <w:numPr>
          <w:ilvl w:val="0"/>
          <w:numId w:val="3"/>
        </w:numPr>
      </w:pPr>
      <w:r>
        <w:t>Pouvez-vous laver ou mouiller la plaie ?</w:t>
      </w:r>
    </w:p>
    <w:p w14:paraId="50472CCD" w14:textId="143F4058" w:rsidR="0028761E" w:rsidRDefault="0028761E" w:rsidP="0028761E">
      <w:pPr>
        <w:jc w:val="both"/>
      </w:pPr>
      <w:r w:rsidRPr="0028761E">
        <w:rPr>
          <w:b/>
          <w:bCs/>
          <w:color w:val="E16021"/>
        </w:rPr>
        <w:t>NON</w:t>
      </w:r>
      <w:r w:rsidRPr="0028761E">
        <w:t xml:space="preserve">, </w:t>
      </w:r>
      <w:r>
        <w:t>laisser au sec pendant 4 à 5 jours. Ensuite, tant qu’il reste de la colle, pas de contact prolongé avec l’eau et ne pas gratter. La natation est donc à éviter pendant la période de cicatrisation (en moyenne 7 jours).</w:t>
      </w:r>
    </w:p>
    <w:p w14:paraId="496A3330" w14:textId="77777777" w:rsidR="0028761E" w:rsidRDefault="0028761E" w:rsidP="0028761E">
      <w:pPr>
        <w:jc w:val="both"/>
      </w:pPr>
    </w:p>
    <w:p w14:paraId="451D1DC3" w14:textId="60749318" w:rsidR="0028761E" w:rsidRDefault="0028761E" w:rsidP="0028761E">
      <w:pPr>
        <w:pStyle w:val="Sous-titre1"/>
        <w:numPr>
          <w:ilvl w:val="0"/>
          <w:numId w:val="3"/>
        </w:numPr>
      </w:pPr>
      <w:r>
        <w:t>Dois-je mettre un pansement ?</w:t>
      </w:r>
    </w:p>
    <w:p w14:paraId="30E6618B" w14:textId="211791AE" w:rsidR="0028761E" w:rsidRDefault="0028761E" w:rsidP="0028761E">
      <w:pPr>
        <w:jc w:val="both"/>
      </w:pPr>
      <w:r w:rsidRPr="0028761E">
        <w:rPr>
          <w:b/>
          <w:bCs/>
          <w:color w:val="E16021"/>
        </w:rPr>
        <w:t>NON SAUF SI</w:t>
      </w:r>
      <w:r>
        <w:rPr>
          <w:b/>
          <w:bCs/>
        </w:rPr>
        <w:t xml:space="preserve"> </w:t>
      </w:r>
      <w:r w:rsidRPr="0028761E">
        <w:t>vous risquez d’érafler ou d’exposer votre plaie à des frottements, vous devez alors protéger l’endroit collé avec un pansement. Vous le garderez sec et propre pendant le temps indiqué par le médecin.</w:t>
      </w:r>
    </w:p>
    <w:p w14:paraId="0CDB1FE2" w14:textId="77777777" w:rsidR="0028761E" w:rsidRDefault="0028761E" w:rsidP="0028761E">
      <w:pPr>
        <w:jc w:val="both"/>
      </w:pPr>
    </w:p>
    <w:p w14:paraId="64E39387" w14:textId="773CC6C6" w:rsidR="0028761E" w:rsidRDefault="0028761E" w:rsidP="0028761E">
      <w:pPr>
        <w:jc w:val="both"/>
      </w:pPr>
      <w:r w:rsidRPr="0028761E">
        <w:t xml:space="preserve">Si </w:t>
      </w:r>
      <w:r>
        <w:t xml:space="preserve">un </w:t>
      </w:r>
      <w:proofErr w:type="spellStart"/>
      <w:r>
        <w:t>stéristrip</w:t>
      </w:r>
      <w:proofErr w:type="spellEnd"/>
      <w:r>
        <w:t xml:space="preserve"> a été appliqué pour minimiser la tension, nous conseillons de le laisser </w:t>
      </w:r>
      <w:r w:rsidRPr="0028761E">
        <w:t xml:space="preserve">en place pendant 7 jours. Veillez à ne pas poser le collant du pansement sur la pellicule de colle. Vous </w:t>
      </w:r>
      <w:r>
        <w:t>risquez</w:t>
      </w:r>
      <w:r w:rsidRPr="0028761E">
        <w:t xml:space="preserve"> d’arracher la colle et de rouvrir la plaie.</w:t>
      </w:r>
    </w:p>
    <w:p w14:paraId="75A6749A" w14:textId="77777777" w:rsidR="0028761E" w:rsidRDefault="0028761E" w:rsidP="0028761E">
      <w:pPr>
        <w:jc w:val="both"/>
      </w:pPr>
    </w:p>
    <w:p w14:paraId="22D9F201" w14:textId="7D1CD001" w:rsidR="0028761E" w:rsidRDefault="0028761E" w:rsidP="0028761E">
      <w:pPr>
        <w:pStyle w:val="Sous-titre1"/>
        <w:numPr>
          <w:ilvl w:val="0"/>
          <w:numId w:val="3"/>
        </w:numPr>
      </w:pPr>
      <w:r>
        <w:t>Puis-je appliquer une pommade ?</w:t>
      </w:r>
    </w:p>
    <w:p w14:paraId="68FEB663" w14:textId="77777777" w:rsidR="0028761E" w:rsidRDefault="0028761E" w:rsidP="0028761E">
      <w:pPr>
        <w:jc w:val="both"/>
      </w:pPr>
      <w:r w:rsidRPr="0028761E">
        <w:rPr>
          <w:b/>
          <w:bCs/>
          <w:color w:val="E16021"/>
        </w:rPr>
        <w:t>NON</w:t>
      </w:r>
      <w:r w:rsidRPr="0028761E">
        <w:rPr>
          <w:b/>
          <w:bCs/>
        </w:rPr>
        <w:t xml:space="preserve">, </w:t>
      </w:r>
      <w:r w:rsidRPr="0028761E">
        <w:t xml:space="preserve">aucune pommade ni crème ne doit être appliquée sur la plaie collée. </w:t>
      </w:r>
    </w:p>
    <w:p w14:paraId="250C7F6C" w14:textId="77777777" w:rsidR="0028761E" w:rsidRPr="0028761E" w:rsidRDefault="0028761E" w:rsidP="0028761E">
      <w:pPr>
        <w:jc w:val="both"/>
      </w:pPr>
    </w:p>
    <w:p w14:paraId="74DA3E4F" w14:textId="0EA7EF13" w:rsidR="0028761E" w:rsidRDefault="0028761E" w:rsidP="0028761E">
      <w:pPr>
        <w:jc w:val="both"/>
      </w:pPr>
      <w:r w:rsidRPr="0028761E">
        <w:t>En cas de doute sur l’évolution de votre plaie (rouge, douloureuse, suintante, température) ou sur les soins à apporter, n’hésitez pas à consulter votre médecin.</w:t>
      </w:r>
    </w:p>
    <w:sectPr w:rsidR="0028761E" w:rsidSect="008414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843" w:right="985" w:bottom="2127" w:left="993" w:header="567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4F5C" w14:textId="77777777" w:rsidR="005F0490" w:rsidRDefault="005F0490" w:rsidP="00CF161D">
      <w:r>
        <w:separator/>
      </w:r>
    </w:p>
  </w:endnote>
  <w:endnote w:type="continuationSeparator" w:id="0">
    <w:p w14:paraId="79972564" w14:textId="77777777" w:rsidR="005F0490" w:rsidRDefault="005F0490" w:rsidP="00C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5C0F" w14:textId="77777777" w:rsidR="00CC5E6C" w:rsidRDefault="00CC5E6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220" w:type="pct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7"/>
      <w:gridCol w:w="2412"/>
    </w:tblGrid>
    <w:tr w:rsidR="008414CC" w14:paraId="416886AB" w14:textId="77777777" w:rsidTr="008414CC">
      <w:trPr>
        <w:trHeight w:val="1701"/>
      </w:trPr>
      <w:tc>
        <w:tcPr>
          <w:tcW w:w="3836" w:type="pct"/>
          <w:vAlign w:val="center"/>
        </w:tcPr>
        <w:p w14:paraId="7C9E058C" w14:textId="170088B2" w:rsidR="00CF161D" w:rsidRPr="002D46CB" w:rsidRDefault="002D46CB" w:rsidP="00151FBD">
          <w:pPr>
            <w:pStyle w:val="En-tte"/>
            <w:spacing w:line="240" w:lineRule="auto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5F9A45B" wp14:editId="15F312E9">
                <wp:simplePos x="0" y="0"/>
                <wp:positionH relativeFrom="column">
                  <wp:posOffset>4170045</wp:posOffset>
                </wp:positionH>
                <wp:positionV relativeFrom="paragraph">
                  <wp:posOffset>-13970</wp:posOffset>
                </wp:positionV>
                <wp:extent cx="766445" cy="766445"/>
                <wp:effectExtent l="0" t="0" r="0" b="0"/>
                <wp:wrapTight wrapText="bothSides">
                  <wp:wrapPolygon edited="0">
                    <wp:start x="0" y="0"/>
                    <wp:lineTo x="0" y="20938"/>
                    <wp:lineTo x="20938" y="20938"/>
                    <wp:lineTo x="20938" y="0"/>
                    <wp:lineTo x="0" y="0"/>
                  </wp:wrapPolygon>
                </wp:wrapTight>
                <wp:docPr id="1769995863" name="Image 2" descr="Une image contenant motif, carré, Symétrie, conception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995863" name="Image 2" descr="Une image contenant motif, carré, Symétrie, conception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6445" cy="766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12DFC7" w14:textId="36F09041" w:rsidR="00151FBD" w:rsidRPr="002D46CB" w:rsidRDefault="00151FBD" w:rsidP="00151FBD">
          <w:pPr>
            <w:pStyle w:val="En-tte"/>
            <w:spacing w:line="240" w:lineRule="auto"/>
            <w:rPr>
              <w:sz w:val="20"/>
              <w:szCs w:val="20"/>
            </w:rPr>
          </w:pPr>
          <w:r w:rsidRPr="002D46CB">
            <w:rPr>
              <w:sz w:val="20"/>
              <w:szCs w:val="20"/>
            </w:rPr>
            <w:t xml:space="preserve">Retrouvez toutes nos recommandations sur notre site internet : </w:t>
          </w:r>
        </w:p>
        <w:p w14:paraId="4547919C" w14:textId="0119C401" w:rsidR="002D46CB" w:rsidRDefault="002D46CB" w:rsidP="002D46CB">
          <w:pPr>
            <w:pStyle w:val="En-tte"/>
            <w:spacing w:line="240" w:lineRule="auto"/>
          </w:pPr>
          <w:hyperlink r:id="rId2" w:history="1">
            <w:r w:rsidRPr="002D46CB">
              <w:rPr>
                <w:rStyle w:val="Lienhypertexte"/>
                <w:sz w:val="20"/>
                <w:szCs w:val="20"/>
              </w:rPr>
              <w:t>https://www.helora.be/hopitaux/services-medicaux/urgences</w:t>
            </w:r>
          </w:hyperlink>
          <w:r w:rsidRPr="002D46CB">
            <w:rPr>
              <w:sz w:val="20"/>
              <w:szCs w:val="20"/>
            </w:rPr>
            <w:t xml:space="preserve"> ou via ce QR code</w:t>
          </w:r>
        </w:p>
      </w:tc>
      <w:tc>
        <w:tcPr>
          <w:tcW w:w="1164" w:type="pct"/>
          <w:vAlign w:val="center"/>
        </w:tcPr>
        <w:p w14:paraId="65A9E2A3" w14:textId="77777777" w:rsidR="00CF161D" w:rsidRDefault="00CF161D" w:rsidP="008414CC">
          <w:pPr>
            <w:pStyle w:val="En-tte"/>
            <w:spacing w:line="240" w:lineRule="auto"/>
            <w:jc w:val="right"/>
          </w:pPr>
          <w:r w:rsidRPr="004C5B92">
            <w:rPr>
              <w:noProof/>
              <w:lang w:val="fr-FR" w:eastAsia="fr-FR"/>
            </w:rPr>
            <w:drawing>
              <wp:inline distT="0" distB="0" distL="0" distR="0" wp14:anchorId="473956AA" wp14:editId="1329BA4F">
                <wp:extent cx="932905" cy="801922"/>
                <wp:effectExtent l="0" t="0" r="635" b="0"/>
                <wp:docPr id="807306279" name="Image 807306279" descr="Une image contenant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8145010" name="Image 2018145010" descr="Une image contenant symbole&#10;&#10;Description générée automatiquement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774" t="14329" r="9176" b="16000"/>
                        <a:stretch/>
                      </pic:blipFill>
                      <pic:spPr bwMode="auto">
                        <a:xfrm>
                          <a:off x="0" y="0"/>
                          <a:ext cx="932905" cy="801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98465E4" w14:textId="1267B68E" w:rsidR="00440B2F" w:rsidRPr="00CF161D" w:rsidRDefault="00440B2F" w:rsidP="00CF161D">
    <w:pPr>
      <w:rPr>
        <w:sz w:val="2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E63E" w14:textId="77777777" w:rsidR="00CC5E6C" w:rsidRDefault="00CC5E6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23892" w14:textId="77777777" w:rsidR="005F0490" w:rsidRDefault="005F0490" w:rsidP="00CF161D">
      <w:r>
        <w:separator/>
      </w:r>
    </w:p>
  </w:footnote>
  <w:footnote w:type="continuationSeparator" w:id="0">
    <w:p w14:paraId="0AB8B518" w14:textId="77777777" w:rsidR="005F0490" w:rsidRDefault="005F0490" w:rsidP="00CF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B8028" w14:textId="77777777" w:rsidR="00CC5E6C" w:rsidRDefault="00CC5E6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145" w:type="pct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7"/>
      <w:gridCol w:w="2263"/>
    </w:tblGrid>
    <w:tr w:rsidR="00CF161D" w14:paraId="7F6660A9" w14:textId="77777777" w:rsidTr="008414CC">
      <w:tc>
        <w:tcPr>
          <w:tcW w:w="3892" w:type="pct"/>
          <w:vAlign w:val="center"/>
        </w:tcPr>
        <w:p w14:paraId="1B619440" w14:textId="77777777" w:rsidR="00CF161D" w:rsidRDefault="00CF161D" w:rsidP="00CF161D">
          <w:pPr>
            <w:pStyle w:val="En-tte"/>
          </w:pPr>
          <w:r>
            <w:rPr>
              <w:noProof/>
              <w:lang w:val="fr-FR" w:eastAsia="fr-FR"/>
            </w:rPr>
            <w:drawing>
              <wp:inline distT="0" distB="0" distL="0" distR="0" wp14:anchorId="15971FD2" wp14:editId="6A336970">
                <wp:extent cx="2038350" cy="613620"/>
                <wp:effectExtent l="0" t="0" r="0" b="0"/>
                <wp:docPr id="1323026351" name="Image 1323026351" descr="Une image contenant texte, Police, logo, Graphi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616569" name="Image 1142616569" descr="Une image contenant texte, Police, logo, Graphique&#10;&#10;Description générée automatiquement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94" t="22563" r="6273" b="14763"/>
                        <a:stretch/>
                      </pic:blipFill>
                      <pic:spPr bwMode="auto">
                        <a:xfrm>
                          <a:off x="0" y="0"/>
                          <a:ext cx="2046129" cy="6159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8" w:type="pct"/>
          <w:vAlign w:val="bottom"/>
        </w:tcPr>
        <w:p w14:paraId="09812A9A" w14:textId="77777777" w:rsidR="00CF161D" w:rsidRDefault="00CF161D" w:rsidP="00CF161D">
          <w:pPr>
            <w:jc w:val="right"/>
            <w:rPr>
              <w:sz w:val="18"/>
              <w:szCs w:val="18"/>
            </w:rPr>
          </w:pPr>
          <w:r w:rsidRPr="00CF161D">
            <w:rPr>
              <w:sz w:val="18"/>
              <w:szCs w:val="18"/>
            </w:rPr>
            <w:t>Référence</w:t>
          </w:r>
        </w:p>
        <w:p w14:paraId="3B4C1722" w14:textId="1D536C01" w:rsidR="00CF161D" w:rsidRPr="00CF161D" w:rsidRDefault="00CF161D" w:rsidP="00CF161D">
          <w:pPr>
            <w:jc w:val="right"/>
            <w:rPr>
              <w:sz w:val="18"/>
              <w:szCs w:val="18"/>
              <w:lang w:val="en-GB"/>
            </w:rPr>
          </w:pPr>
          <w:r w:rsidRPr="00CF161D">
            <w:rPr>
              <w:sz w:val="18"/>
              <w:szCs w:val="18"/>
              <w:lang w:val="en-GB"/>
            </w:rPr>
            <w:t xml:space="preserve">Date </w:t>
          </w:r>
          <w:proofErr w:type="spellStart"/>
          <w:r w:rsidR="008414CC">
            <w:rPr>
              <w:sz w:val="18"/>
              <w:szCs w:val="18"/>
              <w:lang w:val="en-GB"/>
            </w:rPr>
            <w:t>d’</w:t>
          </w:r>
          <w:r w:rsidR="008414CC" w:rsidRPr="00CF161D">
            <w:rPr>
              <w:sz w:val="18"/>
              <w:szCs w:val="18"/>
              <w:lang w:val="en-GB"/>
            </w:rPr>
            <w:t>application</w:t>
          </w:r>
          <w:proofErr w:type="spellEnd"/>
        </w:p>
        <w:p w14:paraId="71204E3D" w14:textId="77777777" w:rsidR="00CF161D" w:rsidRDefault="00CF161D" w:rsidP="00CF161D">
          <w:pPr>
            <w:jc w:val="right"/>
          </w:pPr>
          <w:r w:rsidRPr="00CF161D">
            <w:rPr>
              <w:sz w:val="18"/>
              <w:szCs w:val="18"/>
            </w:rPr>
            <w:t xml:space="preserve">Page </w:t>
          </w:r>
          <w:r w:rsidRPr="00CF161D">
            <w:rPr>
              <w:sz w:val="18"/>
              <w:szCs w:val="18"/>
            </w:rPr>
            <w:fldChar w:fldCharType="begin"/>
          </w:r>
          <w:r w:rsidRPr="00CF161D">
            <w:rPr>
              <w:sz w:val="18"/>
              <w:szCs w:val="18"/>
            </w:rPr>
            <w:instrText xml:space="preserve"> PAGE  \* Arabic  \* MERGEFORMAT </w:instrText>
          </w:r>
          <w:r w:rsidRPr="00CF161D">
            <w:rPr>
              <w:sz w:val="18"/>
              <w:szCs w:val="18"/>
            </w:rPr>
            <w:fldChar w:fldCharType="separate"/>
          </w:r>
          <w:r w:rsidRPr="00CF161D">
            <w:rPr>
              <w:noProof/>
              <w:sz w:val="18"/>
              <w:szCs w:val="18"/>
            </w:rPr>
            <w:t>1</w:t>
          </w:r>
          <w:r w:rsidRPr="00CF161D">
            <w:rPr>
              <w:sz w:val="18"/>
              <w:szCs w:val="18"/>
            </w:rPr>
            <w:fldChar w:fldCharType="end"/>
          </w:r>
          <w:r w:rsidRPr="00CF161D">
            <w:rPr>
              <w:sz w:val="18"/>
              <w:szCs w:val="18"/>
            </w:rPr>
            <w:t xml:space="preserve"> sur </w:t>
          </w:r>
          <w:r w:rsidRPr="00CF161D">
            <w:rPr>
              <w:sz w:val="18"/>
              <w:szCs w:val="18"/>
            </w:rPr>
            <w:fldChar w:fldCharType="begin"/>
          </w:r>
          <w:r w:rsidRPr="00CF161D">
            <w:rPr>
              <w:sz w:val="18"/>
              <w:szCs w:val="18"/>
            </w:rPr>
            <w:instrText xml:space="preserve"> NUMPAGES  \* Arabic  \* MERGEFORMAT </w:instrText>
          </w:r>
          <w:r w:rsidRPr="00CF161D">
            <w:rPr>
              <w:sz w:val="18"/>
              <w:szCs w:val="18"/>
            </w:rPr>
            <w:fldChar w:fldCharType="separate"/>
          </w:r>
          <w:r w:rsidRPr="00CF161D">
            <w:rPr>
              <w:noProof/>
              <w:sz w:val="18"/>
              <w:szCs w:val="18"/>
            </w:rPr>
            <w:t>1</w:t>
          </w:r>
          <w:r w:rsidRPr="00CF161D">
            <w:rPr>
              <w:noProof/>
              <w:sz w:val="18"/>
              <w:szCs w:val="18"/>
            </w:rPr>
            <w:fldChar w:fldCharType="end"/>
          </w:r>
        </w:p>
      </w:tc>
    </w:tr>
  </w:tbl>
  <w:p w14:paraId="7C2356CB" w14:textId="787881BE" w:rsidR="000E4594" w:rsidRPr="00CF161D" w:rsidRDefault="000E4594" w:rsidP="00CF161D">
    <w:pPr>
      <w:rPr>
        <w:sz w:val="2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626D2" w14:textId="77777777" w:rsidR="00CC5E6C" w:rsidRDefault="00CC5E6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39"/>
    <w:multiLevelType w:val="hybridMultilevel"/>
    <w:tmpl w:val="EEEA47B2"/>
    <w:lvl w:ilvl="0" w:tplc="3C283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256"/>
    <w:multiLevelType w:val="hybridMultilevel"/>
    <w:tmpl w:val="B5B2FB0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20E23"/>
    <w:multiLevelType w:val="hybridMultilevel"/>
    <w:tmpl w:val="D5B4F5F8"/>
    <w:lvl w:ilvl="0" w:tplc="E47AA09E">
      <w:start w:val="1"/>
      <w:numFmt w:val="decimal"/>
      <w:pStyle w:val="Sous-titre1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A3BDC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62407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9075C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F1480"/>
    <w:multiLevelType w:val="hybridMultilevel"/>
    <w:tmpl w:val="EEEA47B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48055">
    <w:abstractNumId w:val="2"/>
  </w:num>
  <w:num w:numId="2" w16cid:durableId="266692608">
    <w:abstractNumId w:val="1"/>
  </w:num>
  <w:num w:numId="3" w16cid:durableId="780299983">
    <w:abstractNumId w:val="0"/>
  </w:num>
  <w:num w:numId="4" w16cid:durableId="797916533">
    <w:abstractNumId w:val="6"/>
  </w:num>
  <w:num w:numId="5" w16cid:durableId="422537321">
    <w:abstractNumId w:val="3"/>
  </w:num>
  <w:num w:numId="6" w16cid:durableId="1439447411">
    <w:abstractNumId w:val="4"/>
  </w:num>
  <w:num w:numId="7" w16cid:durableId="5219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8A"/>
    <w:rsid w:val="00022BFD"/>
    <w:rsid w:val="00050809"/>
    <w:rsid w:val="00093BE0"/>
    <w:rsid w:val="000A228E"/>
    <w:rsid w:val="000A7936"/>
    <w:rsid w:val="000B1F53"/>
    <w:rsid w:val="000E1915"/>
    <w:rsid w:val="000E4594"/>
    <w:rsid w:val="000F7364"/>
    <w:rsid w:val="000F7C32"/>
    <w:rsid w:val="001107DF"/>
    <w:rsid w:val="0011524A"/>
    <w:rsid w:val="00127535"/>
    <w:rsid w:val="00130D1A"/>
    <w:rsid w:val="00151FBD"/>
    <w:rsid w:val="0015681A"/>
    <w:rsid w:val="00163B1F"/>
    <w:rsid w:val="001E1D57"/>
    <w:rsid w:val="002000DA"/>
    <w:rsid w:val="0020100F"/>
    <w:rsid w:val="00202DE2"/>
    <w:rsid w:val="00221625"/>
    <w:rsid w:val="0024406F"/>
    <w:rsid w:val="00264ECC"/>
    <w:rsid w:val="0028761E"/>
    <w:rsid w:val="00296FC7"/>
    <w:rsid w:val="002D46CB"/>
    <w:rsid w:val="002E0A5A"/>
    <w:rsid w:val="003329A7"/>
    <w:rsid w:val="0036669D"/>
    <w:rsid w:val="00404272"/>
    <w:rsid w:val="0042533C"/>
    <w:rsid w:val="00432A21"/>
    <w:rsid w:val="00436234"/>
    <w:rsid w:val="00440B2F"/>
    <w:rsid w:val="004444A7"/>
    <w:rsid w:val="00462111"/>
    <w:rsid w:val="004B6642"/>
    <w:rsid w:val="004F1693"/>
    <w:rsid w:val="005527A4"/>
    <w:rsid w:val="0056376E"/>
    <w:rsid w:val="00576758"/>
    <w:rsid w:val="005B4AA1"/>
    <w:rsid w:val="005B5F73"/>
    <w:rsid w:val="005C0321"/>
    <w:rsid w:val="005C6040"/>
    <w:rsid w:val="005E0303"/>
    <w:rsid w:val="005F0490"/>
    <w:rsid w:val="00605A5A"/>
    <w:rsid w:val="00607442"/>
    <w:rsid w:val="00664AEE"/>
    <w:rsid w:val="006D1FC2"/>
    <w:rsid w:val="00741962"/>
    <w:rsid w:val="00772D9E"/>
    <w:rsid w:val="00795FE0"/>
    <w:rsid w:val="007D714D"/>
    <w:rsid w:val="008414CC"/>
    <w:rsid w:val="00845785"/>
    <w:rsid w:val="0086044F"/>
    <w:rsid w:val="008813E7"/>
    <w:rsid w:val="00881B01"/>
    <w:rsid w:val="00882426"/>
    <w:rsid w:val="008D5BEB"/>
    <w:rsid w:val="00907C1A"/>
    <w:rsid w:val="00915F36"/>
    <w:rsid w:val="00924A5E"/>
    <w:rsid w:val="00961A8B"/>
    <w:rsid w:val="009644BA"/>
    <w:rsid w:val="00982F10"/>
    <w:rsid w:val="0098415F"/>
    <w:rsid w:val="009A4561"/>
    <w:rsid w:val="009D1A45"/>
    <w:rsid w:val="009E57E9"/>
    <w:rsid w:val="009F05A0"/>
    <w:rsid w:val="00A1394C"/>
    <w:rsid w:val="00A61BCF"/>
    <w:rsid w:val="00A67E0B"/>
    <w:rsid w:val="00A75808"/>
    <w:rsid w:val="00A820C2"/>
    <w:rsid w:val="00A84B56"/>
    <w:rsid w:val="00A94D83"/>
    <w:rsid w:val="00AC021C"/>
    <w:rsid w:val="00B14EC5"/>
    <w:rsid w:val="00B37276"/>
    <w:rsid w:val="00B51214"/>
    <w:rsid w:val="00B51741"/>
    <w:rsid w:val="00BB08AA"/>
    <w:rsid w:val="00BB2409"/>
    <w:rsid w:val="00BC0AA6"/>
    <w:rsid w:val="00BC76BC"/>
    <w:rsid w:val="00BD0C26"/>
    <w:rsid w:val="00C10A25"/>
    <w:rsid w:val="00C17C95"/>
    <w:rsid w:val="00C34A39"/>
    <w:rsid w:val="00C63352"/>
    <w:rsid w:val="00C6532A"/>
    <w:rsid w:val="00CA5997"/>
    <w:rsid w:val="00CB2371"/>
    <w:rsid w:val="00CB2FC9"/>
    <w:rsid w:val="00CC5E6C"/>
    <w:rsid w:val="00CF161D"/>
    <w:rsid w:val="00D04B2E"/>
    <w:rsid w:val="00D209FC"/>
    <w:rsid w:val="00D2478A"/>
    <w:rsid w:val="00D3479B"/>
    <w:rsid w:val="00D824CC"/>
    <w:rsid w:val="00D8791F"/>
    <w:rsid w:val="00D9188A"/>
    <w:rsid w:val="00DE1DED"/>
    <w:rsid w:val="00DE5733"/>
    <w:rsid w:val="00E1350E"/>
    <w:rsid w:val="00E733DD"/>
    <w:rsid w:val="00E87F1C"/>
    <w:rsid w:val="00EF657E"/>
    <w:rsid w:val="00F01A60"/>
    <w:rsid w:val="00F43BFE"/>
    <w:rsid w:val="00F60440"/>
    <w:rsid w:val="00F633CA"/>
    <w:rsid w:val="00FD2FE2"/>
    <w:rsid w:val="00FF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BE80199"/>
  <w15:docId w15:val="{9514ABBA-B119-4B9E-AA64-AFD233E5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D1A"/>
    <w:pPr>
      <w:spacing w:line="312" w:lineRule="auto"/>
      <w:contextualSpacing/>
    </w:pPr>
    <w:rPr>
      <w:rFonts w:ascii="Arial" w:eastAsiaTheme="minorHAnsi" w:hAnsi="Arial" w:cs="Times New Roman (Corps CS)"/>
      <w:sz w:val="22"/>
      <w:szCs w:val="22"/>
      <w:lang w:val="fr-BE" w:eastAsia="en-US"/>
    </w:rPr>
  </w:style>
  <w:style w:type="paragraph" w:styleId="Titre1">
    <w:name w:val="heading 1"/>
    <w:aliases w:val="Gros titre"/>
    <w:basedOn w:val="Normal"/>
    <w:next w:val="Normal"/>
    <w:link w:val="Titre1Car"/>
    <w:uiPriority w:val="9"/>
    <w:qFormat/>
    <w:rsid w:val="0020100F"/>
    <w:pPr>
      <w:keepNext/>
      <w:keepLines/>
      <w:pBdr>
        <w:top w:val="single" w:sz="4" w:space="2" w:color="auto"/>
        <w:bottom w:val="single" w:sz="4" w:space="3" w:color="auto"/>
      </w:pBdr>
      <w:spacing w:before="300" w:after="100" w:line="560" w:lineRule="exact"/>
      <w:outlineLvl w:val="0"/>
    </w:pPr>
    <w:rPr>
      <w:rFonts w:eastAsiaTheme="majorEastAsia" w:cs="Times New Roman (Titres CS)"/>
      <w:b/>
      <w:color w:val="009E99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01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"/>
    <w:unhideWhenUsed/>
    <w:rsid w:val="00D247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"/>
    <w:rsid w:val="00D2478A"/>
  </w:style>
  <w:style w:type="paragraph" w:styleId="Pieddepage">
    <w:name w:val="footer"/>
    <w:basedOn w:val="Normal"/>
    <w:link w:val="PieddepageCar"/>
    <w:uiPriority w:val="99"/>
    <w:unhideWhenUsed/>
    <w:rsid w:val="00D247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478A"/>
  </w:style>
  <w:style w:type="paragraph" w:styleId="Textedebulles">
    <w:name w:val="Balloon Text"/>
    <w:basedOn w:val="Normal"/>
    <w:link w:val="TextedebullesCar"/>
    <w:uiPriority w:val="99"/>
    <w:semiHidden/>
    <w:unhideWhenUsed/>
    <w:rsid w:val="00D2478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478A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64AEE"/>
    <w:rPr>
      <w:color w:val="0000FF"/>
      <w:u w:val="single"/>
    </w:rPr>
  </w:style>
  <w:style w:type="paragraph" w:customStyle="1" w:styleId="Contact">
    <w:name w:val="Contact"/>
    <w:basedOn w:val="Normal"/>
    <w:uiPriority w:val="99"/>
    <w:rsid w:val="00432A21"/>
    <w:pPr>
      <w:suppressAutoHyphens/>
      <w:autoSpaceDE w:val="0"/>
      <w:autoSpaceDN w:val="0"/>
      <w:adjustRightInd w:val="0"/>
      <w:spacing w:after="283" w:line="220" w:lineRule="atLeast"/>
      <w:textAlignment w:val="center"/>
    </w:pPr>
    <w:rPr>
      <w:rFonts w:ascii="Gotham Rounded Book" w:hAnsi="Gotham Rounded Book" w:cs="Gotham Rounded Book"/>
      <w:color w:val="FFFFFF"/>
      <w:sz w:val="18"/>
      <w:szCs w:val="18"/>
    </w:rPr>
  </w:style>
  <w:style w:type="paragraph" w:styleId="NormalWeb">
    <w:name w:val="Normal (Web)"/>
    <w:basedOn w:val="Normal"/>
    <w:uiPriority w:val="99"/>
    <w:unhideWhenUsed/>
    <w:rsid w:val="00B372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Grilledutableau">
    <w:name w:val="Table Grid"/>
    <w:basedOn w:val="TableauNormal"/>
    <w:uiPriority w:val="59"/>
    <w:rsid w:val="00202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Gros titre Car"/>
    <w:basedOn w:val="Policepardfaut"/>
    <w:link w:val="Titre1"/>
    <w:uiPriority w:val="9"/>
    <w:rsid w:val="0020100F"/>
    <w:rPr>
      <w:rFonts w:ascii="Arial" w:eastAsiaTheme="majorEastAsia" w:hAnsi="Arial" w:cs="Times New Roman (Titres CS)"/>
      <w:b/>
      <w:color w:val="009E99"/>
      <w:sz w:val="48"/>
      <w:szCs w:val="32"/>
      <w:lang w:val="fr-BE"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20100F"/>
  </w:style>
  <w:style w:type="character" w:customStyle="1" w:styleId="ParagraphedelisteCar">
    <w:name w:val="Paragraphe de liste Car"/>
    <w:basedOn w:val="Policepardfaut"/>
    <w:link w:val="Paragraphedeliste"/>
    <w:uiPriority w:val="34"/>
    <w:rsid w:val="0020100F"/>
    <w:rPr>
      <w:rFonts w:ascii="Arial" w:eastAsiaTheme="minorHAnsi" w:hAnsi="Arial" w:cs="Times New Roman (Corps CS)"/>
      <w:sz w:val="22"/>
      <w:szCs w:val="22"/>
      <w:lang w:val="fr-BE" w:eastAsia="en-US"/>
    </w:rPr>
  </w:style>
  <w:style w:type="paragraph" w:customStyle="1" w:styleId="Soulign">
    <w:name w:val="Souligné"/>
    <w:basedOn w:val="Normal"/>
    <w:link w:val="SoulignCar"/>
    <w:qFormat/>
    <w:rsid w:val="0020100F"/>
    <w:pPr>
      <w:shd w:val="clear" w:color="auto" w:fill="009E99"/>
      <w:spacing w:after="160" w:line="259" w:lineRule="auto"/>
    </w:pPr>
    <w:rPr>
      <w:b/>
      <w:color w:val="FFFFFF" w:themeColor="background1"/>
      <w:sz w:val="28"/>
    </w:rPr>
  </w:style>
  <w:style w:type="character" w:customStyle="1" w:styleId="SoulignCar">
    <w:name w:val="Souligné Car"/>
    <w:basedOn w:val="Policepardfaut"/>
    <w:link w:val="Soulign"/>
    <w:rsid w:val="0020100F"/>
    <w:rPr>
      <w:rFonts w:ascii="Arial" w:eastAsiaTheme="minorHAnsi" w:hAnsi="Arial" w:cs="Times New Roman (Corps CS)"/>
      <w:b/>
      <w:color w:val="FFFFFF" w:themeColor="background1"/>
      <w:sz w:val="28"/>
      <w:szCs w:val="22"/>
      <w:shd w:val="clear" w:color="auto" w:fill="009E99"/>
      <w:lang w:eastAsia="en-US"/>
    </w:rPr>
  </w:style>
  <w:style w:type="paragraph" w:customStyle="1" w:styleId="Sous-titre1">
    <w:name w:val="Sous-titre 1"/>
    <w:basedOn w:val="Titre2"/>
    <w:link w:val="Sous-titre1Car"/>
    <w:qFormat/>
    <w:rsid w:val="0020100F"/>
    <w:pPr>
      <w:numPr>
        <w:numId w:val="1"/>
      </w:numPr>
      <w:jc w:val="both"/>
    </w:pPr>
    <w:rPr>
      <w:rFonts w:ascii="Arial" w:hAnsi="Arial"/>
      <w:b/>
      <w:color w:val="044550"/>
      <w:sz w:val="28"/>
    </w:rPr>
  </w:style>
  <w:style w:type="character" w:customStyle="1" w:styleId="Sous-titre1Car">
    <w:name w:val="Sous-titre 1 Car"/>
    <w:basedOn w:val="Policepardfaut"/>
    <w:link w:val="Sous-titre1"/>
    <w:rsid w:val="0020100F"/>
    <w:rPr>
      <w:rFonts w:ascii="Arial" w:eastAsiaTheme="majorEastAsia" w:hAnsi="Arial" w:cstheme="majorBidi"/>
      <w:b/>
      <w:color w:val="044550"/>
      <w:sz w:val="28"/>
      <w:szCs w:val="26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201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itres">
    <w:name w:val="Titres"/>
    <w:link w:val="TitresCar"/>
    <w:qFormat/>
    <w:rsid w:val="0020100F"/>
    <w:pPr>
      <w:spacing w:after="160" w:line="259" w:lineRule="auto"/>
    </w:pPr>
    <w:rPr>
      <w:rFonts w:ascii="Arial" w:eastAsiaTheme="minorHAnsi" w:hAnsi="Arial" w:cs="Times New Roman (Corps CS)"/>
      <w:b/>
      <w:color w:val="009E99"/>
      <w:sz w:val="28"/>
      <w:szCs w:val="22"/>
      <w:lang w:eastAsia="en-US"/>
    </w:rPr>
  </w:style>
  <w:style w:type="character" w:customStyle="1" w:styleId="TitresCar">
    <w:name w:val="Titres Car"/>
    <w:basedOn w:val="Policepardfaut"/>
    <w:link w:val="Titres"/>
    <w:rsid w:val="0020100F"/>
    <w:rPr>
      <w:rFonts w:ascii="Arial" w:eastAsiaTheme="minorHAnsi" w:hAnsi="Arial" w:cs="Times New Roman (Corps CS)"/>
      <w:b/>
      <w:color w:val="009E99"/>
      <w:sz w:val="28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2D46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helora.be/hopitaux/services-medicaux/urgences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/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Bertrand</dc:creator>
  <cp:lastModifiedBy>BROHEE France</cp:lastModifiedBy>
  <cp:revision>3</cp:revision>
  <cp:lastPrinted>2023-07-10T09:23:00Z</cp:lastPrinted>
  <dcterms:created xsi:type="dcterms:W3CDTF">2025-07-07T15:45:00Z</dcterms:created>
  <dcterms:modified xsi:type="dcterms:W3CDTF">2025-07-08T10:05:00Z</dcterms:modified>
</cp:coreProperties>
</file>